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Matter / case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Matter name / re::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Responsible lawyer: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State Bar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