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DODACÍ 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Číslo dodacieho listu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odoslania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dodania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Doručiť: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