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6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600.6417112299465"/>
        <w:gridCol w:w="763.3155080213903"/>
        <w:gridCol w:w="1639.251336898396"/>
        <w:gridCol w:w="1126.2032085561498"/>
        <w:gridCol w:w="1639.251336898396"/>
        <w:gridCol w:w="1689.3048128342248"/>
        <w:gridCol w:w="1301.3903743315507"/>
        <w:gridCol w:w="600.6417112299465"/>
        <w:tblGridChange w:id="0">
          <w:tblGrid>
            <w:gridCol w:w="600.6417112299465"/>
            <w:gridCol w:w="763.3155080213903"/>
            <w:gridCol w:w="1639.251336898396"/>
            <w:gridCol w:w="1126.2032085561498"/>
            <w:gridCol w:w="1639.251336898396"/>
            <w:gridCol w:w="1689.3048128342248"/>
            <w:gridCol w:w="1301.3903743315507"/>
            <w:gridCol w:w="600.6417112299465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RAČUN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Frizer / tehnik / terapevt: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Številka računa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Datum termina / storitve: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Datum izdaje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01.01.2026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Vrsta storitve / kategorija: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Rok plačila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30.01.2026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Najem stola / delovnega mesta: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Obrtno dovoljenje (OZS):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Izdajatelj: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Prejemnik: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Ime podjetja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Ulica in hišna številka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Ime podjetja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Mesto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Ulica in hišna številka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Poštna številka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Mesto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Poštna številka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Opis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Količina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Cena na enoto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Znesek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Postavka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Postavka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Opombe: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Vmesni seštevek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DDV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Podatki o plačilu: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Skupaj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