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rPr/>
      </w:pPr>
      <w:r w:rsidDel="00000000" w:rsidR="00000000" w:rsidRPr="00000000">
        <w:rPr>
          <w:rtl w:val="0"/>
        </w:rPr>
      </w:r>
    </w:p>
    <w:tbl>
      <w:tblPr>
        <w:tblStyle w:val="Table1"/>
        <w:tblW w:w="9360.0" w:type="dxa"/>
        <w:jc w:val="left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600"/>
      </w:tblPr>
      <w:tblGrid>
        <w:gridCol w:w="600.6417112299465"/>
        <w:gridCol w:w="763.3155080213903"/>
        <w:gridCol w:w="1639.251336898396"/>
        <w:gridCol w:w="1126.2032085561498"/>
        <w:gridCol w:w="1639.251336898396"/>
        <w:gridCol w:w="1689.3048128342248"/>
        <w:gridCol w:w="1301.3903743315507"/>
        <w:gridCol w:w="600.6417112299465"/>
        <w:tblGridChange w:id="0">
          <w:tblGrid>
            <w:gridCol w:w="600.6417112299465"/>
            <w:gridCol w:w="763.3155080213903"/>
            <w:gridCol w:w="1639.251336898396"/>
            <w:gridCol w:w="1126.2032085561498"/>
            <w:gridCol w:w="1639.251336898396"/>
            <w:gridCol w:w="1689.3048128342248"/>
            <w:gridCol w:w="1301.3903743315507"/>
            <w:gridCol w:w="600.6417112299465"/>
          </w:tblGrid>
        </w:tblGridChange>
      </w:tblGrid>
      <w:tr>
        <w:trPr>
          <w:cantSplit w:val="0"/>
          <w:trHeight w:val="6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4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52"/>
                <w:szCs w:val="52"/>
                <w:rtl w:val="0"/>
              </w:rPr>
              <w:t xml:space="preserve">RAČUN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>
            <w:pPr>
              <w:spacing w:before="0" w:after="0"/>
              <w:rPr>
                <w:sz w:val="18"/>
                <w:szCs w:val="18"/>
              </w:rPr>
            </w:pPr>
            <w:r>
              <w:rPr>
                <w:b w:val="1"/>
                <w:bCs w:val="1"/>
                <w:color w:val="666666"/>
                <w:sz w:val="18"/>
                <w:szCs w:val="18"/>
              </w:rPr>
              <w:t xml:space="preserve">Naslov dela / lokacija izvedbe: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666666"/>
                <w:sz w:val="20"/>
                <w:szCs w:val="20"/>
                <w:rtl w:val="0"/>
              </w:rPr>
              <w:t xml:space="preserve">Številka računa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INV11122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1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top"/>
          </w:tcPr>
          <w:p>
            <w:pPr>
              <w:spacing w:before="0" w:after="0"/>
              <w:rPr>
                <w:sz w:val="18"/>
                <w:szCs w:val="18"/>
              </w:rPr>
            </w:pPr>
            <w:r>
              <w:rPr>
                <w:b w:val="1"/>
                <w:bCs w:val="1"/>
                <w:color w:val="666666"/>
                <w:sz w:val="18"/>
                <w:szCs w:val="18"/>
              </w:rPr>
              <w:t xml:space="preserve">Ponudba / naročilo / številka dela: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666666"/>
                <w:sz w:val="20"/>
                <w:szCs w:val="20"/>
                <w:rtl w:val="0"/>
              </w:rPr>
              <w:t xml:space="preserve">Datum izdaje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01.01.2026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>
            <w:pPr>
              <w:spacing w:before="0" w:after="0"/>
              <w:rPr>
                <w:sz w:val="18"/>
                <w:szCs w:val="18"/>
              </w:rPr>
            </w:pPr>
            <w:r>
              <w:rPr>
                <w:b w:val="1"/>
                <w:bCs w:val="1"/>
                <w:color w:val="666666"/>
                <w:sz w:val="18"/>
                <w:szCs w:val="18"/>
              </w:rPr>
              <w:t xml:space="preserve">Datum(i) izvedbe del: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666666"/>
                <w:sz w:val="20"/>
                <w:szCs w:val="20"/>
                <w:rtl w:val="0"/>
              </w:rPr>
              <w:t xml:space="preserve">Rok plačila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30.01.2026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2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>
            <w:pPr>
              <w:spacing w:before="0" w:after="0"/>
              <w:rPr>
                <w:sz w:val="18"/>
                <w:szCs w:val="18"/>
              </w:rPr>
            </w:pPr>
            <w:r>
              <w:rPr>
                <w:b w:val="1"/>
                <w:bCs w:val="1"/>
                <w:color w:val="666666"/>
                <w:sz w:val="18"/>
                <w:szCs w:val="18"/>
              </w:rPr>
              <w:t xml:space="preserve">Obrtno dovoljenje / registrska številka: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8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C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E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434343"/>
                <w:sz w:val="24"/>
                <w:szCs w:val="24"/>
                <w:rtl w:val="0"/>
              </w:rPr>
              <w:t xml:space="preserve">Izdajatelj: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3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Ime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3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4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434343"/>
                <w:sz w:val="24"/>
                <w:szCs w:val="24"/>
                <w:rtl w:val="0"/>
              </w:rPr>
              <w:t xml:space="preserve">Prejemnik: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Ime podjetja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4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Ime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Ulica in hišna številka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4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Ime podjetja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Mesto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5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Ulica in hišna številka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Poštna številka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5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Mesto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0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6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Poštna številka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8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6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4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8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7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0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Opis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E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Količina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Cena na enoto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Znesek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8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Postavka 1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6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€200.00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€200.00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8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Postavka 2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E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€500.00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€1,000.00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9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€0.00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9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E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€0.00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A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8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999999"/>
                <w:sz w:val="20"/>
                <w:szCs w:val="20"/>
                <w:rtl w:val="0"/>
              </w:rPr>
              <w:t xml:space="preserve">Opombe: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4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Vmesni seštevek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€1,200.00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C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DDV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€0.00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0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999999"/>
                <w:sz w:val="20"/>
                <w:szCs w:val="20"/>
                <w:rtl w:val="0"/>
              </w:rPr>
              <w:t xml:space="preserve">Podatki o plačilu: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Skupaj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€1,200.00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B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BA">
      <w:pPr>
        <w:rPr/>
      </w:pPr>
      <w:r w:rsidDel="00000000" w:rsidR="00000000" w:rsidRPr="00000000">
        <w:rPr>
          <w:rtl w:val="0"/>
        </w:rPr>
      </w:r>
    </w:p>
    <w:sectPr>
      <w:pgSz w:h="15840" w:w="12240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en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bCs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bCs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iCs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iCs w:val="0"/>
      <w:color w:val="666666"/>
      <w:sz w:val="30"/>
      <w:szCs w:val="30"/>
    </w:rPr>
  </w:style>
  <w:style w:type="table" w:styleId="Table1">
    <w:basedOn w:val="TableNormal"/>
    <w:tblPr>
      <w:tblStyleRowBandSize w:val="1"/>
      <w:tblStyleColBandSize w:val="1"/>
      <w:tblCellMar/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