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Nr. confirmare tarif: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Nr. scrisoare de transport (CMR) / cursă: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facturii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Origine → Destinație (rută):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scadenței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încărcării / livrării: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Kilometri / tarif pe km: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Facturat către: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Informații plată: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