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Nr. dosar / cauză: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Obiectul dosarului / privind: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Avocat responsabil: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Nr. înscriere Barou (UNBR):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Perioada de facturare: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