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Data(s) da sessão: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Local da sessão: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Pacote / tipo de sessão: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Entregáveis: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Direitos de utilização / licença: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