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Nr listu przewozowego CMR: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przesyłki / zlecenia: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Miejsce załadunku: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Miejsce rozładunku: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transportu / dostawy: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