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Frisør / behandler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for time / behandling: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Behandlingstype / kategori: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Utleie av stol / plass — 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Meldeplikt (kommune) / godkjenning ved hulltaking: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