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Eiendom / leid enhet: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Leieperiode — fra: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Leieperiode — til: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Leiekontrakt / 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betaling mottatt: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