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Arbeidsadresse / hageadresse: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Utførelsesdato / periode: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arbeid (anlegg / vedlikehold) og frekvens: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Tilbuds- / oppdragsnummer: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Ca. areal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