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cturatieperiode - v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cturatieperiode - to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olgende factuur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onnement-/account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onnement / pakke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