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INKOOPORDER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Inkoopordernummer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Gewenste leverdatum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Leverancier: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