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pengesahan kadar (rate confirmation):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B/L / muatan: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Asal → Destinasi (laluan):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pemunggahan / penghantaran: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Jarak (km) / kadar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