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daftar masuk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daftar keluar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Bilik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Tetamu (nyatakan warganegara Malaysia / bukan warganegara untuk Cukai Pelancongan):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Rujukan tempahan: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