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jardín / área verde: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o periodo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 y frecuencia: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/ cotización: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aproximada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