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Medical Council of Malta registration no. (Dental Surgeon):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Tooth number(s) / notation: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Treatment / procedure code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Health fund reference: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