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Fotosesijas datums(-i):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Fotosesijas vieta: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Pakete / sesijas veids: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Nododamie materiāli: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Izmantošanas / licences tiesības: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