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de confirmation de tarif: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de lettre de voiture CMR / chargement: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Origine → Destination (trajet):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de chargement / livraison: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Kilomètres / tarif au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