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Valable jusqu’au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TVA/MwSt.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