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Tarifo patvirtinimo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CMR važtaraščio Nr. / krovinio Nr.: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Iš → Į (maršrutas):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Pakrovimo / iškrovimo data: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Kilometrai / įkainis už km: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