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Grund der Ausfuhr: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benannter 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Exporteur UID-Nummer: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EORI-/USt-IdNr. des Importeurs: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Frachtbrief-/Tracking-/Bestellnr.: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