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物件／号室: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検針期間 - 開始日: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検針期間 - 終了日: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按分方法／メーター指示数: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賃貸借契約／入居者参照番号: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