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Data/e dello scatto: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Location dello scatto: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Pacchetto / tipo di servizio: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Materiale consegnato: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Diritti di utilizzo / licenza: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