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paziente / n. cartella: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di nascita paziente: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 iscrizione Albo: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Assicurazione / ID iscritto: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Codice/i diagnosi: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