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Progetto / riferimento incarico: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 ordine di acquisto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di prestazione del servizio: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Base di calcolo del compenso: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Consulente responsabile: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