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Progetto / commessa e 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del cantiere: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Contratto / preventivo n.: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Stato avanzamento lavori n. / periodo di fatturazione: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Iscrizione Camera di Commercio / REA: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