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properti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sewa —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sewa — sampai: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Referensi perjanjian sewa: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pembayaran diterima: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