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lokasi / taman: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/ periode jasa: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jasa &amp; frekuensi: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Ref. pekerjaan / penawaran: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Luas lahan / taman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