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lahir pasien: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STR/SIP drg.: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gigi (sistem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Kode perawatan / tindakan (opsional):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referensi asuransi / klaim: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