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Nama &amp; nomor proyek: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Alamat lokasi proyek: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Ref. kontrak / SPK / penawaran: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termin / periode penagihan: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SBU / SKK / NIB: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