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Ügyszám / iratszám: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Ügy megnevezése / tárgy: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Felelős ügyvéd: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Ügyvédi kamarai nyilvántartási szám: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Elszámolási időszak: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