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Reason for export: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named place: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Exporter EORI (via Spanish NIF, if applicable):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Importer / consignee tax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Waybill / tracking / order no.: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