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BON DE COMMANDE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N° commande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livraison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Fournisseur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