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KVIITUNG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Kviitungi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Kviitungi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Saadud: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