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DODACÍ LIST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Číslo dodacího listu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odeslání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dodání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Doručit: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