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Paciente (nome do animal):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4324234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Espécie / raça: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 do microchip: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da consulta / tratamento: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Veterinário responsável / CRMV: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