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Период на абонамента - от: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Период на абонамента - до: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Следваща дата на фактуриране: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Абонамент / клиентски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План / пакет: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