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Voertuig (bouwjaar / merk / model / kleur):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Immatriculation: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Ophaallocatie / plaats incident: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Aflever-/bestemmingslocatie: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Politie / verzekeraar / dossiernummer: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Betalingsinformatie: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