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cturatieperiode - v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cturatieperiode - t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lgende factuur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nnement-/account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nnement / pakk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