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Werkadres / tuinadres: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Uitvoeringsdatum / 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werk (aanleg / onderhoud) en frequentie: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Offerte- / opdrachtnummer: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Geschatte oppervlakte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