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urtsdatum des Patien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närztekammer-/Approbation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n-Nr. (FDI-Schem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OZ-Ziff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z Beihilfe/PKV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